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b/>
          <w:bCs/>
          <w:sz w:val="36"/>
          <w:szCs w:val="36"/>
        </w:rPr>
        <w:t xml:space="preserve">새로운 친구와의 만남</w:t>
      </w:r>
    </w:p>
    <w:p>
      <w:pPr>
        <w:spacing w:after="240"/>
        <w:jc w:val="center"/>
      </w:pPr>
      <w:r>
        <w:rPr>
          <w:color w:val="777777"/>
          <w:sz w:val="18"/>
          <w:szCs w:val="18"/>
        </w:rPr>
        <w:t xml:space="preserve">마음그물 — 울산형 사회정서교육(SEL) 수업 설계 AI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</w:tblGrid>
      <w:tr>
        <w:tc>
          <w:tcPr>
            <w:tcW w:type="pct" w:w="1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학년군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1-2</w:t>
            </w:r>
          </w:p>
        </w:tc>
        <w:tc>
          <w:tcPr>
            <w:tcW w:type="pct" w:w="1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교과/영역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사회정서교육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SEL 역량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자기인식, 대인관계, 공동체의식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주제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새로운 친구와의 관계 형성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학습 목표</w:t>
      </w:r>
    </w:p>
    <w:p>
      <w:pPr>
        <w:spacing w:after="80"/>
      </w:pPr>
      <w:r>
        <w:rPr>
          <w:sz w:val="21"/>
          <w:szCs w:val="21"/>
        </w:rPr>
        <w:t xml:space="preserve">· 새로운 친구의 이름을 기억하고 써본다.</w:t>
      </w:r>
    </w:p>
    <w:p>
      <w:pPr>
        <w:spacing w:after="80"/>
      </w:pPr>
      <w:r>
        <w:rPr>
          <w:sz w:val="21"/>
          <w:szCs w:val="21"/>
        </w:rPr>
        <w:t xml:space="preserve">· 친구의 특성을 이해하고 존중한다.</w:t>
      </w:r>
    </w:p>
    <w:p>
      <w:pPr>
        <w:spacing w:after="80"/>
      </w:pPr>
      <w:r>
        <w:rPr>
          <w:sz w:val="21"/>
          <w:szCs w:val="21"/>
        </w:rPr>
        <w:t xml:space="preserve">· 자신이 원하는 친구의 특성을 선택하고 이유를 설명한다.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교수·학습 과정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</w:tblGrid>
      <w:tr>
        <w:tc>
          <w:tcPr>
            <w:tcW w:type="pct" w:w="10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단계</w:t>
            </w:r>
          </w:p>
        </w:tc>
        <w:tc>
          <w:tcPr>
            <w:tcW w:type="pct" w:w="8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시간</w:t>
            </w:r>
          </w:p>
        </w:tc>
        <w:tc>
          <w:tcPr>
            <w:tcW w:type="pct" w:w="62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교수·학습 활동</w:t>
            </w:r>
          </w:p>
        </w:tc>
        <w:tc>
          <w:tcPr>
            <w:tcW w:type="pct" w:w="20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자료 및 유의점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도입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5분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친구 이름 알아보기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여러분, 오늘은 새로운 친구들을 만나볼 거예요. 친구들의 이름을 보면서 따라 써볼까요?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학생들은 활동지에 적힌 이름을 따라 써본다.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활동지 준비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전개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20분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친구의 특성 이해하기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이 친구들은 우리에게 어떤 말을 하고 있을까요? 각자 생각해보고 이야기해봅시다.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학생들은 친구의 특성을 생각하고 발표한다.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자유롭게 의견을 나눌 수 있도록 유도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전개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10분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원하는 친구의 특성 선택하기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여러분이 친구의 특성 중에서 가장 가지고 싶은 것은 무엇인가요? 그 이유도 함께 이야기해봅시다.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학생들은 원하는 특성을 선택하고 이유를 설명한다.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다양한 특성을 이해할 수 있도록 돕기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정리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5분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오늘의 학습 정리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오늘 배운 내용을 정리해봅시다. 친구의 이름과 특성을 기억하는 것이 왜 중요한지 이야기해볼까요?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학생들은 오늘의 학습을 정리하고 발표한다.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배운 내용을 스스로 정리할 수 있도록 유도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평가 계획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</w:tblGrid>
      <w:tr>
        <w:tc>
          <w:tcPr>
            <w:tcW w:type="pct" w:w="6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평가 기준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평가 방법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친구의 이름과 특성을 정확히 기억하고 설명할 수 있는가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활동지와 발표를 통해 평가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지도상의 유의점</w:t>
      </w:r>
    </w:p>
    <w:p>
      <w:pPr>
        <w:spacing w:after="80"/>
      </w:pPr>
      <w:r>
        <w:rPr>
          <w:sz w:val="21"/>
          <w:szCs w:val="21"/>
        </w:rPr>
        <w:t xml:space="preserve">· 학생들이 서로의 의견을 존중할 수 있도록 지도</w:t>
      </w:r>
    </w:p>
    <w:p>
      <w:pPr>
        <w:spacing w:after="80"/>
      </w:pPr>
      <w:r>
        <w:rPr>
          <w:sz w:val="21"/>
          <w:szCs w:val="21"/>
        </w:rPr>
        <w:t xml:space="preserve">· 활동지 준비 및 배부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2026-07-04T02:26:57.926Z</dcterms:created>
  <dcterms:modified xsi:type="dcterms:W3CDTF">2026-07-04T02:26:57.926Z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